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076" w:rsidRDefault="002E5076" w:rsidP="002E5076">
      <w:pPr>
        <w:spacing w:line="480" w:lineRule="auto"/>
        <w:jc w:val="center"/>
      </w:pPr>
    </w:p>
    <w:p w:rsidR="00725E8E" w:rsidRDefault="00725E8E" w:rsidP="002E5076">
      <w:pPr>
        <w:spacing w:line="480" w:lineRule="auto"/>
        <w:jc w:val="center"/>
      </w:pPr>
    </w:p>
    <w:p w:rsidR="00725E8E" w:rsidRDefault="00725E8E" w:rsidP="002E5076">
      <w:pPr>
        <w:spacing w:line="480" w:lineRule="auto"/>
        <w:jc w:val="center"/>
      </w:pPr>
    </w:p>
    <w:p w:rsidR="002E5076" w:rsidRDefault="002E5076" w:rsidP="009D6353">
      <w:pPr>
        <w:spacing w:line="480" w:lineRule="auto"/>
      </w:pPr>
    </w:p>
    <w:p w:rsidR="009D6353" w:rsidRDefault="009D6353" w:rsidP="009D6353">
      <w:pPr>
        <w:spacing w:line="480" w:lineRule="auto"/>
      </w:pPr>
    </w:p>
    <w:p w:rsidR="002E5076" w:rsidRDefault="002E5076" w:rsidP="009D6353">
      <w:pPr>
        <w:spacing w:line="480" w:lineRule="auto"/>
      </w:pPr>
    </w:p>
    <w:p w:rsidR="009D6353" w:rsidRDefault="009D6353" w:rsidP="009D6353">
      <w:pPr>
        <w:spacing w:line="480" w:lineRule="auto"/>
      </w:pPr>
    </w:p>
    <w:p w:rsidR="00266243" w:rsidRDefault="009D6353" w:rsidP="002E5076">
      <w:pPr>
        <w:spacing w:line="480" w:lineRule="auto"/>
        <w:jc w:val="center"/>
      </w:pPr>
      <w:r>
        <w:t>OLIVERSPUB5000-3</w:t>
      </w:r>
    </w:p>
    <w:p w:rsidR="002E5076" w:rsidRDefault="00BF1C12" w:rsidP="002E5076">
      <w:pPr>
        <w:spacing w:line="480" w:lineRule="auto"/>
        <w:jc w:val="center"/>
      </w:pPr>
      <w:r>
        <w:t>Shanta Oliver</w:t>
      </w:r>
    </w:p>
    <w:p w:rsidR="002E5076" w:rsidRDefault="00BF1C12" w:rsidP="002E5076">
      <w:pPr>
        <w:spacing w:line="480" w:lineRule="auto"/>
        <w:jc w:val="center"/>
      </w:pPr>
      <w:r>
        <w:t xml:space="preserve">Northcentral University </w:t>
      </w:r>
    </w:p>
    <w:p w:rsidR="002E5076" w:rsidRDefault="00BF1C12" w:rsidP="002E5076">
      <w:pPr>
        <w:spacing w:line="480" w:lineRule="auto"/>
        <w:jc w:val="center"/>
      </w:pPr>
      <w:r>
        <w:t>March 6, 2019</w:t>
      </w:r>
    </w:p>
    <w:p w:rsidR="002E5076" w:rsidRDefault="002E5076" w:rsidP="002E5076">
      <w:pPr>
        <w:spacing w:line="480" w:lineRule="auto"/>
        <w:jc w:val="center"/>
      </w:pPr>
    </w:p>
    <w:p w:rsidR="002E5076" w:rsidRDefault="002E5076" w:rsidP="002E5076">
      <w:pPr>
        <w:spacing w:line="480" w:lineRule="auto"/>
        <w:jc w:val="center"/>
      </w:pPr>
    </w:p>
    <w:p w:rsidR="002E5076" w:rsidRDefault="002E5076" w:rsidP="002E5076">
      <w:pPr>
        <w:spacing w:line="480" w:lineRule="auto"/>
        <w:jc w:val="center"/>
      </w:pPr>
    </w:p>
    <w:p w:rsidR="002E5076" w:rsidRDefault="002E5076" w:rsidP="00725E8E">
      <w:pPr>
        <w:spacing w:line="480" w:lineRule="auto"/>
      </w:pPr>
    </w:p>
    <w:p w:rsidR="002E5076" w:rsidRDefault="002E5076" w:rsidP="002E5076">
      <w:pPr>
        <w:spacing w:line="480" w:lineRule="auto"/>
        <w:jc w:val="center"/>
      </w:pPr>
    </w:p>
    <w:p w:rsidR="009D6353" w:rsidRDefault="009D6353" w:rsidP="002E5076">
      <w:pPr>
        <w:spacing w:line="480" w:lineRule="auto"/>
        <w:jc w:val="center"/>
      </w:pPr>
    </w:p>
    <w:p w:rsidR="002E5076" w:rsidRDefault="002E5076" w:rsidP="002E5076">
      <w:pPr>
        <w:spacing w:line="480" w:lineRule="auto"/>
        <w:jc w:val="center"/>
      </w:pPr>
      <w:r>
        <w:lastRenderedPageBreak/>
        <w:t xml:space="preserve">Case Analysis: Wichita Hazardous Waste Management  </w:t>
      </w:r>
    </w:p>
    <w:p w:rsidR="009D6353" w:rsidRDefault="00BF1C12" w:rsidP="009D6353">
      <w:pPr>
        <w:spacing w:line="480" w:lineRule="auto"/>
        <w:ind w:firstLine="720"/>
      </w:pPr>
      <w:r>
        <w:t>The</w:t>
      </w:r>
      <w:r w:rsidR="009D6353">
        <w:t xml:space="preserve"> case focuses on three issues: Oil and garbage crisis, resource recovery through technology, and legislations (</w:t>
      </w:r>
      <w:proofErr w:type="spellStart"/>
      <w:r w:rsidR="009D6353">
        <w:t>Rosegrant</w:t>
      </w:r>
      <w:proofErr w:type="spellEnd"/>
      <w:r w:rsidR="009D6353">
        <w:t>, 1992). Oil and garbage crisis became significant concerns in the United States after the culmination of the Second World War. As a response to the prevailing challenges, the US government contemplated on funding different technological models to recover the resources. Pyrolysis plant was viewed to be the solution to recover resources and mitigating the effects of hazardous waste on environment.</w:t>
      </w:r>
    </w:p>
    <w:p w:rsidR="009D6353" w:rsidRDefault="009D6353" w:rsidP="009D6353">
      <w:pPr>
        <w:spacing w:line="480" w:lineRule="auto"/>
        <w:ind w:firstLine="720"/>
      </w:pPr>
      <w:r>
        <w:t>Moreover, the resource recovery approach was coupled with the formulation of different legislations that were integral in the conservation of existing resources. However, in the mid-1980s, the US abandoned all the research and development in relation to solid waste management (</w:t>
      </w:r>
      <w:proofErr w:type="spellStart"/>
      <w:r>
        <w:t>Rosegrant</w:t>
      </w:r>
      <w:proofErr w:type="spellEnd"/>
      <w:r>
        <w:t>, 1992). Consequently, the move to abandon the research left different questions to some people who believed that technology was the solution to the resource recovery challenge. Therefore, in my point of view, Resource recovery, legislation, and garbage and oil crisis are the integrative issues in the case of focus.</w:t>
      </w:r>
    </w:p>
    <w:p w:rsidR="009D6353" w:rsidRDefault="009D6353" w:rsidP="009D6353">
      <w:pPr>
        <w:spacing w:line="480" w:lineRule="auto"/>
        <w:ind w:firstLine="720"/>
      </w:pPr>
      <w:r>
        <w:t>Similar to the classroom work in relation to the integrative issues, the resource recovery approach applied in Wichita was meant to solve two challenges simultaneously. Despite the fact that the approach focused more on mitigating landfill more than oil shortages, addressing the former challenge will undoubtedly lead to the solution of the latter challenge. (</w:t>
      </w:r>
      <w:proofErr w:type="spellStart"/>
      <w:r>
        <w:t>Gumm</w:t>
      </w:r>
      <w:proofErr w:type="spellEnd"/>
      <w:r>
        <w:t xml:space="preserve">, 2008) For instance, the pyrolysis process suggested by Bill Compton required the burning of plastics to release oil and other products. As a result, the approach would recover the oil and at the same time reducing the garbage on the environment. Therefore, the case resembles the classroom reading in that the integrative approach suggested by Compton solves two challenges at once. </w:t>
      </w:r>
    </w:p>
    <w:p w:rsidR="009D6353" w:rsidRDefault="009D6353" w:rsidP="009D6353">
      <w:pPr>
        <w:spacing w:line="480" w:lineRule="auto"/>
        <w:ind w:firstLine="720"/>
      </w:pPr>
      <w:r w:rsidRPr="00AC6846">
        <w:rPr>
          <w:color w:val="FF0000"/>
        </w:rPr>
        <w:lastRenderedPageBreak/>
        <w:t>The integrative points in the case are relevant to me in that when strategizing a plan to solve two challenges which ha</w:t>
      </w:r>
      <w:r w:rsidR="00AC6846" w:rsidRPr="00AC6846">
        <w:rPr>
          <w:color w:val="FF0000"/>
        </w:rPr>
        <w:t>ve direct effects on each other.</w:t>
      </w:r>
      <w:r w:rsidRPr="00AC6846">
        <w:rPr>
          <w:color w:val="FF0000"/>
        </w:rPr>
        <w:t xml:space="preserve"> I should focus on a plan which has positive outcomes on both challenges</w:t>
      </w:r>
      <w:r>
        <w:t>. Moreover, integrative issues underpin the importance of research and development.</w:t>
      </w:r>
      <w:bookmarkStart w:id="0" w:name="_GoBack"/>
      <w:bookmarkEnd w:id="0"/>
    </w:p>
    <w:p w:rsidR="009D6353" w:rsidRDefault="009D6353" w:rsidP="009D6353">
      <w:pPr>
        <w:spacing w:line="480" w:lineRule="auto"/>
        <w:ind w:firstLine="720"/>
      </w:pPr>
      <w:r>
        <w:t>The case poses thought-provoking questions. First, it questions the capability of technology in disposing of hazardous waste to reduce landfill space (</w:t>
      </w:r>
      <w:proofErr w:type="spellStart"/>
      <w:r>
        <w:t>Gumm</w:t>
      </w:r>
      <w:proofErr w:type="spellEnd"/>
      <w:r>
        <w:t>, 2008).  Secondly, the case questions the ability of technology in aiding to prevent further reduction. After the end of the Second World War, the price of oil plummeted hence resulting in cost reduction of virgin plastic which is a byproduct of oil. As a result, recycling plastic becomes more expensive than making new plastics from oil. This results in double crisis; landfill and oil reduction. According to environmental scientists, recycling is the best approach to waste management (</w:t>
      </w:r>
      <w:proofErr w:type="spellStart"/>
      <w:r>
        <w:t>Gumm</w:t>
      </w:r>
      <w:proofErr w:type="spellEnd"/>
      <w:r>
        <w:t>, 2008). For instance, recycling a ton of aluminum waste saves approximately 14,000kwh of electricity more than manufacturing aluminum from raw materials (</w:t>
      </w:r>
      <w:proofErr w:type="spellStart"/>
      <w:r>
        <w:t>Gumm</w:t>
      </w:r>
      <w:proofErr w:type="spellEnd"/>
      <w:r>
        <w:t>, 2008). The questions in the case prove to be important because at the end the technological approach concerning resource recovery solves the entire problem.</w:t>
      </w:r>
    </w:p>
    <w:p w:rsidR="00FA4F90" w:rsidRDefault="009D6353" w:rsidP="009D6353">
      <w:pPr>
        <w:spacing w:line="480" w:lineRule="auto"/>
        <w:ind w:firstLine="720"/>
      </w:pPr>
      <w:r>
        <w:t>The case is important because it provides the best illustration of an integrative model. For instance, it shows an engineer who creates a pyrolysis plant to deal with landfill and curb the oil shortage problem (</w:t>
      </w:r>
      <w:proofErr w:type="spellStart"/>
      <w:r>
        <w:t>Gumm</w:t>
      </w:r>
      <w:proofErr w:type="spellEnd"/>
      <w:r>
        <w:t>, 2008). The case analysis of Wichita waste management is a compliment of the assigned readings in that it shows a draft plan of an engineer that solves two challenges in tandem which is similar to integrative solutions where concerns or needs are met at some point.</w:t>
      </w:r>
    </w:p>
    <w:p w:rsidR="002E5076" w:rsidRDefault="002E5076" w:rsidP="002E5076">
      <w:pPr>
        <w:spacing w:line="480" w:lineRule="auto"/>
        <w:jc w:val="center"/>
      </w:pPr>
    </w:p>
    <w:p w:rsidR="00B42749" w:rsidRDefault="00B42749" w:rsidP="00BF1C12">
      <w:pPr>
        <w:spacing w:line="480" w:lineRule="auto"/>
        <w:jc w:val="center"/>
      </w:pPr>
      <w:r>
        <w:lastRenderedPageBreak/>
        <w:t>References</w:t>
      </w:r>
    </w:p>
    <w:p w:rsidR="00B42749" w:rsidRDefault="00C75F99" w:rsidP="00BF1C12">
      <w:pPr>
        <w:pStyle w:val="Bibliography"/>
        <w:spacing w:line="480" w:lineRule="auto"/>
        <w:ind w:left="720" w:hanging="720"/>
        <w:rPr>
          <w:noProof/>
        </w:rPr>
      </w:pPr>
      <w:r>
        <w:fldChar w:fldCharType="begin"/>
      </w:r>
      <w:r w:rsidR="00B42749">
        <w:instrText xml:space="preserve"> BIBLIOGRAPHY  \l 1033 </w:instrText>
      </w:r>
      <w:r>
        <w:fldChar w:fldCharType="separate"/>
      </w:r>
      <w:r w:rsidR="00B42749">
        <w:rPr>
          <w:noProof/>
        </w:rPr>
        <w:t xml:space="preserve">Gumm, A. (2008). Bill Compton Builds Wichita a Pyrolysis Plant. </w:t>
      </w:r>
      <w:r w:rsidR="009D6353">
        <w:rPr>
          <w:i/>
          <w:iCs/>
          <w:noProof/>
        </w:rPr>
        <w:t>Kansas Histo</w:t>
      </w:r>
      <w:r w:rsidR="00B42749">
        <w:rPr>
          <w:i/>
          <w:iCs/>
          <w:noProof/>
        </w:rPr>
        <w:t>ry: A Journal of the Central Plains</w:t>
      </w:r>
      <w:r w:rsidR="00B42749">
        <w:rPr>
          <w:noProof/>
        </w:rPr>
        <w:t xml:space="preserve">, 212-229.Rosegrant, S. (1992). Wichita Confronts Contamination. </w:t>
      </w:r>
      <w:r w:rsidR="00B42749">
        <w:rPr>
          <w:i/>
          <w:iCs/>
          <w:noProof/>
        </w:rPr>
        <w:t xml:space="preserve">John F. Kennedy School of Government </w:t>
      </w:r>
      <w:r w:rsidR="00B42749">
        <w:rPr>
          <w:noProof/>
        </w:rPr>
        <w:t>, 137-144.</w:t>
      </w:r>
    </w:p>
    <w:p w:rsidR="00B42749" w:rsidRDefault="00C75F99" w:rsidP="002E5076">
      <w:pPr>
        <w:spacing w:line="480" w:lineRule="auto"/>
        <w:ind w:hanging="720"/>
      </w:pPr>
      <w:r>
        <w:fldChar w:fldCharType="end"/>
      </w:r>
    </w:p>
    <w:sectPr w:rsidR="00B42749" w:rsidSect="002E50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625" w:rsidRDefault="004C5625" w:rsidP="002E5076">
      <w:pPr>
        <w:spacing w:after="0" w:line="240" w:lineRule="auto"/>
      </w:pPr>
      <w:r>
        <w:separator/>
      </w:r>
    </w:p>
  </w:endnote>
  <w:endnote w:type="continuationSeparator" w:id="0">
    <w:p w:rsidR="004C5625" w:rsidRDefault="004C5625" w:rsidP="002E5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625" w:rsidRDefault="004C5625" w:rsidP="002E5076">
      <w:pPr>
        <w:spacing w:after="0" w:line="240" w:lineRule="auto"/>
      </w:pPr>
      <w:r>
        <w:separator/>
      </w:r>
    </w:p>
  </w:footnote>
  <w:footnote w:type="continuationSeparator" w:id="0">
    <w:p w:rsidR="004C5625" w:rsidRDefault="004C5625" w:rsidP="002E50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076" w:rsidRDefault="009D6353" w:rsidP="009D6353">
    <w:pPr>
      <w:pStyle w:val="Header"/>
    </w:pPr>
    <w:r>
      <w:t>OLIVERSPUB5000-3</w:t>
    </w:r>
    <w:r w:rsidR="002E5076">
      <w:t xml:space="preserve">                             </w:t>
    </w:r>
    <w:r>
      <w:t xml:space="preserve">                                                     </w:t>
    </w:r>
    <w:r w:rsidR="002E5076">
      <w:t xml:space="preserve">                </w:t>
    </w:r>
    <w:sdt>
      <w:sdtPr>
        <w:id w:val="14569181"/>
        <w:docPartObj>
          <w:docPartGallery w:val="Page Numbers (Top of Page)"/>
          <w:docPartUnique/>
        </w:docPartObj>
      </w:sdtPr>
      <w:sdtEndPr/>
      <w:sdtContent>
        <w:r w:rsidR="002E5076">
          <w:t xml:space="preserve">                   </w:t>
        </w:r>
        <w:r w:rsidR="00BF1C12">
          <w:fldChar w:fldCharType="begin"/>
        </w:r>
        <w:r w:rsidR="00BF1C12">
          <w:instrText xml:space="preserve"> PAGE   \* MERGEFORMAT </w:instrText>
        </w:r>
        <w:r w:rsidR="00BF1C12">
          <w:fldChar w:fldCharType="separate"/>
        </w:r>
        <w:r w:rsidR="00AC6846">
          <w:rPr>
            <w:noProof/>
          </w:rPr>
          <w:t>3</w:t>
        </w:r>
        <w:r w:rsidR="00BF1C12">
          <w:rPr>
            <w:noProof/>
          </w:rPr>
          <w:fldChar w:fldCharType="end"/>
        </w:r>
      </w:sdtContent>
    </w:sdt>
  </w:p>
  <w:p w:rsidR="002E5076" w:rsidRDefault="002E50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076" w:rsidRDefault="002E5076" w:rsidP="009D6353">
    <w:pPr>
      <w:pStyle w:val="Header"/>
    </w:pPr>
    <w:r>
      <w:t>Running head:</w:t>
    </w:r>
    <w:r w:rsidR="009D6353" w:rsidRPr="009D6353">
      <w:t xml:space="preserve"> </w:t>
    </w:r>
    <w:r w:rsidR="009D6353">
      <w:t>OLIVERSPUB5000-3</w:t>
    </w:r>
    <w:r>
      <w:t xml:space="preserve">                     </w:t>
    </w:r>
    <w:r w:rsidR="009D6353">
      <w:t xml:space="preserve">                                                           </w:t>
    </w:r>
    <w:r>
      <w:t xml:space="preserve">             </w:t>
    </w:r>
    <w:sdt>
      <w:sdtPr>
        <w:id w:val="14569089"/>
        <w:docPartObj>
          <w:docPartGallery w:val="Page Numbers (Top of Page)"/>
          <w:docPartUnique/>
        </w:docPartObj>
      </w:sdtPr>
      <w:sdtEndPr/>
      <w:sdtContent>
        <w:r w:rsidR="00BF1C12">
          <w:fldChar w:fldCharType="begin"/>
        </w:r>
        <w:r w:rsidR="00BF1C12">
          <w:instrText xml:space="preserve"> PAGE   \* MERGEFORMAT </w:instrText>
        </w:r>
        <w:r w:rsidR="00BF1C12">
          <w:fldChar w:fldCharType="separate"/>
        </w:r>
        <w:r w:rsidR="00AC6846">
          <w:rPr>
            <w:noProof/>
          </w:rPr>
          <w:t>1</w:t>
        </w:r>
        <w:r w:rsidR="00BF1C12">
          <w:rPr>
            <w:noProof/>
          </w:rPr>
          <w:fldChar w:fldCharType="end"/>
        </w:r>
      </w:sdtContent>
    </w:sdt>
  </w:p>
  <w:p w:rsidR="002E5076" w:rsidRDefault="002E50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8D1"/>
    <w:rsid w:val="000672C4"/>
    <w:rsid w:val="000B295C"/>
    <w:rsid w:val="001035A8"/>
    <w:rsid w:val="001F307E"/>
    <w:rsid w:val="002524B2"/>
    <w:rsid w:val="00266243"/>
    <w:rsid w:val="002E5076"/>
    <w:rsid w:val="003256FD"/>
    <w:rsid w:val="00340349"/>
    <w:rsid w:val="0034289C"/>
    <w:rsid w:val="00463546"/>
    <w:rsid w:val="0049410B"/>
    <w:rsid w:val="004C5625"/>
    <w:rsid w:val="004F0545"/>
    <w:rsid w:val="006373C6"/>
    <w:rsid w:val="006453F0"/>
    <w:rsid w:val="006E222D"/>
    <w:rsid w:val="007108D1"/>
    <w:rsid w:val="00725E8E"/>
    <w:rsid w:val="00994E35"/>
    <w:rsid w:val="009D6353"/>
    <w:rsid w:val="00AC6846"/>
    <w:rsid w:val="00B42749"/>
    <w:rsid w:val="00B52CB4"/>
    <w:rsid w:val="00BD09CD"/>
    <w:rsid w:val="00BD0D03"/>
    <w:rsid w:val="00BF1C12"/>
    <w:rsid w:val="00C75F99"/>
    <w:rsid w:val="00D74756"/>
    <w:rsid w:val="00F104CB"/>
    <w:rsid w:val="00FA4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42749"/>
  </w:style>
  <w:style w:type="paragraph" w:styleId="BalloonText">
    <w:name w:val="Balloon Text"/>
    <w:basedOn w:val="Normal"/>
    <w:link w:val="BalloonTextChar"/>
    <w:uiPriority w:val="99"/>
    <w:semiHidden/>
    <w:unhideWhenUsed/>
    <w:rsid w:val="00B427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749"/>
    <w:rPr>
      <w:rFonts w:ascii="Tahoma" w:hAnsi="Tahoma" w:cs="Tahoma"/>
      <w:sz w:val="16"/>
      <w:szCs w:val="16"/>
    </w:rPr>
  </w:style>
  <w:style w:type="paragraph" w:styleId="Header">
    <w:name w:val="header"/>
    <w:basedOn w:val="Normal"/>
    <w:link w:val="HeaderChar"/>
    <w:uiPriority w:val="99"/>
    <w:unhideWhenUsed/>
    <w:rsid w:val="002E5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076"/>
  </w:style>
  <w:style w:type="paragraph" w:styleId="Footer">
    <w:name w:val="footer"/>
    <w:basedOn w:val="Normal"/>
    <w:link w:val="FooterChar"/>
    <w:uiPriority w:val="99"/>
    <w:semiHidden/>
    <w:unhideWhenUsed/>
    <w:rsid w:val="002E50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50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42749"/>
  </w:style>
  <w:style w:type="paragraph" w:styleId="BalloonText">
    <w:name w:val="Balloon Text"/>
    <w:basedOn w:val="Normal"/>
    <w:link w:val="BalloonTextChar"/>
    <w:uiPriority w:val="99"/>
    <w:semiHidden/>
    <w:unhideWhenUsed/>
    <w:rsid w:val="00B427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749"/>
    <w:rPr>
      <w:rFonts w:ascii="Tahoma" w:hAnsi="Tahoma" w:cs="Tahoma"/>
      <w:sz w:val="16"/>
      <w:szCs w:val="16"/>
    </w:rPr>
  </w:style>
  <w:style w:type="paragraph" w:styleId="Header">
    <w:name w:val="header"/>
    <w:basedOn w:val="Normal"/>
    <w:link w:val="HeaderChar"/>
    <w:uiPriority w:val="99"/>
    <w:unhideWhenUsed/>
    <w:rsid w:val="002E5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076"/>
  </w:style>
  <w:style w:type="paragraph" w:styleId="Footer">
    <w:name w:val="footer"/>
    <w:basedOn w:val="Normal"/>
    <w:link w:val="FooterChar"/>
    <w:uiPriority w:val="99"/>
    <w:semiHidden/>
    <w:unhideWhenUsed/>
    <w:rsid w:val="002E50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5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Ros92</b:Tag>
    <b:SourceType>JournalArticle</b:SourceType>
    <b:Guid>{C541A922-62E6-45E1-A9BD-1A826695AC9F}</b:Guid>
    <b:Author>
      <b:Author>
        <b:NameList>
          <b:Person>
            <b:Last>Rosegrant</b:Last>
            <b:First>S.</b:First>
          </b:Person>
        </b:NameList>
      </b:Author>
    </b:Author>
    <b:Title>Wichita Confronts Contamination</b:Title>
    <b:JournalName>John F. Kennedy School of Government </b:JournalName>
    <b:Year>1992</b:Year>
    <b:Pages>137-144</b:Pages>
    <b:RefOrder>1</b:RefOrder>
  </b:Source>
  <b:Source>
    <b:Tag>Gum08</b:Tag>
    <b:SourceType>JournalArticle</b:SourceType>
    <b:Guid>{ECB62B94-A2FD-4652-B56C-5C013059F87B}</b:Guid>
    <b:Author>
      <b:Author>
        <b:NameList>
          <b:Person>
            <b:Last>Gumm</b:Last>
            <b:First>A.</b:First>
          </b:Person>
        </b:NameList>
      </b:Author>
    </b:Author>
    <b:Title>Bill Compton Builds Wichita a Pyrolysis Plant</b:Title>
    <b:JournalName>Kansas Historory: A Journal of the Central Plains</b:JournalName>
    <b:Year>2008</b:Year>
    <b:Pages>212-229</b:Pages>
    <b:RefOrder>2</b:RefOrder>
  </b:Source>
</b:Sources>
</file>

<file path=customXml/itemProps1.xml><?xml version="1.0" encoding="utf-8"?>
<ds:datastoreItem xmlns:ds="http://schemas.openxmlformats.org/officeDocument/2006/customXml" ds:itemID="{AF6AD7C5-7979-4507-8482-73CC7ED53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Phoebe Putney Memorial Hospital</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Oliver, Shanta M</cp:lastModifiedBy>
  <cp:revision>3</cp:revision>
  <dcterms:created xsi:type="dcterms:W3CDTF">2019-03-06T13:33:00Z</dcterms:created>
  <dcterms:modified xsi:type="dcterms:W3CDTF">2019-03-06T13:38:00Z</dcterms:modified>
</cp:coreProperties>
</file>